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Style w:val="2"/>
        <w:jc w:val="center"/>
      </w:pPr>
      <w:bookmarkStart w:id="0" w:name="_digch8m8ewdb" w:colFirst="0" w:colLast="0"/>
      <w:bookmarkEnd w:id="0"/>
      <w:r>
        <w:rPr>
          <w:rtl w:val="0"/>
        </w:rPr>
        <w:t>Europski kodeks protiv karcinoma</w:t>
      </w:r>
    </w:p>
    <w:p w14:paraId="0000000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Prevod na bosanski, hrvatski i srpski jezik</w:t>
      </w:r>
    </w:p>
    <w:p w14:paraId="00000003">
      <w:pPr>
        <w:jc w:val="center"/>
        <w:rPr>
          <w:rFonts w:ascii="Times New Roman" w:hAnsi="Times New Roman" w:eastAsia="Times New Roman" w:cs="Times New Roman"/>
          <w:b/>
          <w:sz w:val="24"/>
          <w:szCs w:val="24"/>
        </w:rPr>
      </w:pPr>
    </w:p>
    <w:p w14:paraId="00000004">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PREVOD ECAC NA BHS</w:t>
      </w:r>
    </w:p>
    <w:p w14:paraId="00000005">
      <w:pPr>
        <w:jc w:val="center"/>
        <w:rPr>
          <w:rFonts w:ascii="Times New Roman" w:hAnsi="Times New Roman" w:eastAsia="Times New Roman" w:cs="Times New Roman"/>
          <w:sz w:val="24"/>
          <w:szCs w:val="24"/>
        </w:rPr>
      </w:pPr>
    </w:p>
    <w:p w14:paraId="00000006">
      <w:pPr>
        <w:rPr>
          <w:rFonts w:ascii="Times New Roman" w:hAnsi="Times New Roman" w:eastAsia="Times New Roman" w:cs="Times New Roman"/>
          <w:sz w:val="24"/>
          <w:szCs w:val="24"/>
        </w:rPr>
      </w:pPr>
    </w:p>
    <w:p w14:paraId="0000000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Preveli: </w:t>
      </w:r>
    </w:p>
    <w:p w14:paraId="0000000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Družić Amil, doktor medicine, specijalizant onkologije i radioterapije, mladi ambassador za Bosnu i Hercegovinu za Europsku ligu protiv karcinoma</w:t>
      </w:r>
    </w:p>
    <w:p w14:paraId="00000009">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Salković Naida, doktorica medicine, mlada ambasadorica za Bosnu i Hercegovinu za Europsku ligu protiv karcinoma</w:t>
      </w:r>
    </w:p>
    <w:p w14:paraId="0000000A">
      <w:pPr>
        <w:rPr>
          <w:rFonts w:ascii="Times New Roman" w:hAnsi="Times New Roman" w:eastAsia="Times New Roman" w:cs="Times New Roman"/>
          <w:sz w:val="24"/>
          <w:szCs w:val="24"/>
        </w:rPr>
      </w:pPr>
    </w:p>
    <w:p w14:paraId="0000000B">
      <w:pPr>
        <w:jc w:val="center"/>
        <w:rPr>
          <w:rFonts w:ascii="Times New Roman" w:hAnsi="Times New Roman" w:eastAsia="Times New Roman" w:cs="Times New Roman"/>
          <w:sz w:val="24"/>
          <w:szCs w:val="24"/>
        </w:rPr>
      </w:pPr>
    </w:p>
    <w:p w14:paraId="0000000C">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Decembar, 2024. </w:t>
      </w:r>
    </w:p>
    <w:p w14:paraId="0000000D">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Bosna i Hercegovina</w:t>
      </w:r>
    </w:p>
    <w:p w14:paraId="0000000E">
      <w:pPr>
        <w:rPr>
          <w:rFonts w:ascii="Times New Roman" w:hAnsi="Times New Roman" w:eastAsia="Times New Roman" w:cs="Times New Roman"/>
          <w:sz w:val="24"/>
          <w:szCs w:val="24"/>
        </w:rPr>
      </w:pPr>
    </w:p>
    <w:p w14:paraId="0000000F">
      <w:pPr>
        <w:rPr>
          <w:rFonts w:ascii="Times New Roman" w:hAnsi="Times New Roman" w:eastAsia="Times New Roman" w:cs="Times New Roman"/>
          <w:sz w:val="24"/>
          <w:szCs w:val="24"/>
        </w:rPr>
      </w:pPr>
    </w:p>
    <w:p w14:paraId="00000010">
      <w:pPr>
        <w:rPr>
          <w:rFonts w:ascii="Times New Roman" w:hAnsi="Times New Roman" w:eastAsia="Times New Roman" w:cs="Times New Roman"/>
          <w:sz w:val="24"/>
          <w:szCs w:val="24"/>
        </w:rPr>
      </w:pPr>
    </w:p>
    <w:p w14:paraId="00000011">
      <w:pPr>
        <w:rPr>
          <w:rFonts w:ascii="Times New Roman" w:hAnsi="Times New Roman" w:eastAsia="Times New Roman" w:cs="Times New Roman"/>
          <w:sz w:val="24"/>
          <w:szCs w:val="24"/>
        </w:rPr>
      </w:pPr>
    </w:p>
    <w:p w14:paraId="00000012">
      <w:pPr>
        <w:rPr>
          <w:rFonts w:ascii="Times New Roman" w:hAnsi="Times New Roman" w:eastAsia="Times New Roman" w:cs="Times New Roman"/>
          <w:sz w:val="24"/>
          <w:szCs w:val="24"/>
        </w:rPr>
      </w:pPr>
    </w:p>
    <w:p w14:paraId="00000013">
      <w:pPr>
        <w:rPr>
          <w:rFonts w:ascii="Times New Roman" w:hAnsi="Times New Roman" w:eastAsia="Times New Roman" w:cs="Times New Roman"/>
          <w:sz w:val="24"/>
          <w:szCs w:val="24"/>
        </w:rPr>
      </w:pPr>
    </w:p>
    <w:p w14:paraId="00000014">
      <w:pPr>
        <w:rPr>
          <w:rFonts w:ascii="Times New Roman" w:hAnsi="Times New Roman" w:eastAsia="Times New Roman" w:cs="Times New Roman"/>
          <w:sz w:val="24"/>
          <w:szCs w:val="24"/>
        </w:rPr>
      </w:pPr>
    </w:p>
    <w:p w14:paraId="00000015">
      <w:pPr>
        <w:rPr>
          <w:rFonts w:ascii="Times New Roman" w:hAnsi="Times New Roman" w:eastAsia="Times New Roman" w:cs="Times New Roman"/>
          <w:sz w:val="24"/>
          <w:szCs w:val="24"/>
        </w:rPr>
      </w:pPr>
    </w:p>
    <w:p w14:paraId="00000016">
      <w:pPr>
        <w:rPr>
          <w:rFonts w:ascii="Times New Roman" w:hAnsi="Times New Roman" w:eastAsia="Times New Roman" w:cs="Times New Roman"/>
          <w:sz w:val="24"/>
          <w:szCs w:val="24"/>
        </w:rPr>
      </w:pPr>
    </w:p>
    <w:p w14:paraId="00000017">
      <w:pPr>
        <w:rPr>
          <w:rFonts w:ascii="Times New Roman" w:hAnsi="Times New Roman" w:eastAsia="Times New Roman" w:cs="Times New Roman"/>
          <w:sz w:val="24"/>
          <w:szCs w:val="24"/>
        </w:rPr>
      </w:pPr>
    </w:p>
    <w:p w14:paraId="00000018">
      <w:pPr>
        <w:rPr>
          <w:rFonts w:ascii="Times New Roman" w:hAnsi="Times New Roman" w:eastAsia="Times New Roman" w:cs="Times New Roman"/>
          <w:sz w:val="24"/>
          <w:szCs w:val="24"/>
        </w:rPr>
      </w:pPr>
    </w:p>
    <w:p w14:paraId="00000019">
      <w:pPr>
        <w:rPr>
          <w:rFonts w:ascii="Times New Roman" w:hAnsi="Times New Roman" w:eastAsia="Times New Roman" w:cs="Times New Roman"/>
          <w:sz w:val="24"/>
          <w:szCs w:val="24"/>
        </w:rPr>
      </w:pPr>
    </w:p>
    <w:p w14:paraId="0000001A">
      <w:pPr>
        <w:rPr>
          <w:rFonts w:ascii="Times New Roman" w:hAnsi="Times New Roman" w:eastAsia="Times New Roman" w:cs="Times New Roman"/>
          <w:sz w:val="24"/>
          <w:szCs w:val="24"/>
        </w:rPr>
      </w:pPr>
    </w:p>
    <w:p w14:paraId="0000001B">
      <w:pPr>
        <w:rPr>
          <w:rFonts w:ascii="Times New Roman" w:hAnsi="Times New Roman" w:eastAsia="Times New Roman" w:cs="Times New Roman"/>
          <w:sz w:val="24"/>
          <w:szCs w:val="24"/>
        </w:rPr>
      </w:pPr>
    </w:p>
    <w:p w14:paraId="0000001C">
      <w:pPr>
        <w:rPr>
          <w:rFonts w:ascii="Times New Roman" w:hAnsi="Times New Roman" w:eastAsia="Times New Roman" w:cs="Times New Roman"/>
          <w:sz w:val="24"/>
          <w:szCs w:val="24"/>
        </w:rPr>
      </w:pPr>
    </w:p>
    <w:p w14:paraId="0000001D">
      <w:pPr>
        <w:rPr>
          <w:rFonts w:ascii="Times New Roman" w:hAnsi="Times New Roman" w:eastAsia="Times New Roman" w:cs="Times New Roman"/>
          <w:sz w:val="24"/>
          <w:szCs w:val="24"/>
        </w:rPr>
      </w:pPr>
    </w:p>
    <w:p w14:paraId="0000001E">
      <w:pPr>
        <w:rPr>
          <w:rFonts w:ascii="Times New Roman" w:hAnsi="Times New Roman" w:eastAsia="Times New Roman" w:cs="Times New Roman"/>
          <w:sz w:val="24"/>
          <w:szCs w:val="24"/>
        </w:rPr>
      </w:pPr>
    </w:p>
    <w:p w14:paraId="0000001F">
      <w:pPr>
        <w:rPr>
          <w:rFonts w:ascii="Times New Roman" w:hAnsi="Times New Roman" w:eastAsia="Times New Roman" w:cs="Times New Roman"/>
          <w:sz w:val="24"/>
          <w:szCs w:val="24"/>
        </w:rPr>
      </w:pPr>
    </w:p>
    <w:p w14:paraId="00000020">
      <w:pPr>
        <w:rPr>
          <w:rFonts w:ascii="Times New Roman" w:hAnsi="Times New Roman" w:eastAsia="Times New Roman" w:cs="Times New Roman"/>
          <w:sz w:val="24"/>
          <w:szCs w:val="24"/>
        </w:rPr>
      </w:pPr>
    </w:p>
    <w:p w14:paraId="00000021">
      <w:pPr>
        <w:rPr>
          <w:rFonts w:ascii="Times New Roman" w:hAnsi="Times New Roman" w:eastAsia="Times New Roman" w:cs="Times New Roman"/>
          <w:sz w:val="24"/>
          <w:szCs w:val="24"/>
        </w:rPr>
      </w:pPr>
    </w:p>
    <w:p w14:paraId="00000022">
      <w:pPr>
        <w:rPr>
          <w:rFonts w:ascii="Times New Roman" w:hAnsi="Times New Roman" w:eastAsia="Times New Roman" w:cs="Times New Roman"/>
          <w:sz w:val="24"/>
          <w:szCs w:val="24"/>
        </w:rPr>
      </w:pPr>
    </w:p>
    <w:p w14:paraId="00000023">
      <w:pPr>
        <w:rPr>
          <w:rFonts w:ascii="Times New Roman" w:hAnsi="Times New Roman" w:eastAsia="Times New Roman" w:cs="Times New Roman"/>
        </w:rPr>
      </w:pPr>
    </w:p>
    <w:p w14:paraId="00000024">
      <w:pPr>
        <w:jc w:val="both"/>
        <w:rPr>
          <w:rFonts w:ascii="Times New Roman" w:hAnsi="Times New Roman" w:eastAsia="Times New Roman" w:cs="Times New Roman"/>
        </w:rPr>
      </w:pPr>
      <w:r>
        <w:rPr>
          <w:rFonts w:ascii="Times New Roman" w:hAnsi="Times New Roman" w:eastAsia="Times New Roman" w:cs="Times New Roman"/>
          <w:rtl w:val="0"/>
        </w:rPr>
        <w:t xml:space="preserve">Karcinomi predstavljaju jedan od vodećih globalnih javnozdravstvenih problema. Karcinomi predstavljaju drugi vodeći uzrok smrti na svjetskom nivou. U 2018.godini oko 9,6 miliona ljudi je umrlo od karcinoma. U svijetu postoji veliki broj programa kojim je cilj smanjiti smrtnost od karcinoma, kao i prevenirati nastanak karcinoma, međutim procjenjuje se da će se broj karcinoma samo povećavati. </w:t>
      </w:r>
    </w:p>
    <w:p w14:paraId="00000025">
      <w:pPr>
        <w:rPr>
          <w:rFonts w:ascii="Times New Roman" w:hAnsi="Times New Roman" w:eastAsia="Times New Roman" w:cs="Times New Roman"/>
        </w:rPr>
      </w:pPr>
    </w:p>
    <w:p w14:paraId="00000026">
      <w:pPr>
        <w:rPr>
          <w:rFonts w:ascii="Times New Roman" w:hAnsi="Times New Roman" w:eastAsia="Times New Roman" w:cs="Times New Roman"/>
        </w:rPr>
      </w:pPr>
      <w:r>
        <w:rPr>
          <w:rFonts w:ascii="Times New Roman" w:hAnsi="Times New Roman" w:eastAsia="Times New Roman" w:cs="Times New Roman"/>
          <w:rtl w:val="0"/>
        </w:rPr>
        <w:t xml:space="preserve">Šta je to europski kodeks protiv raka (ECAC)? </w:t>
      </w:r>
    </w:p>
    <w:p w14:paraId="00000027">
      <w:pPr>
        <w:rPr>
          <w:rFonts w:ascii="Times New Roman" w:hAnsi="Times New Roman" w:eastAsia="Times New Roman" w:cs="Times New Roman"/>
        </w:rPr>
      </w:pPr>
    </w:p>
    <w:p w14:paraId="00000028">
      <w:pPr>
        <w:jc w:val="both"/>
        <w:rPr>
          <w:rFonts w:ascii="Times New Roman" w:hAnsi="Times New Roman" w:eastAsia="Times New Roman" w:cs="Times New Roman"/>
        </w:rPr>
      </w:pPr>
      <w:r>
        <w:rPr>
          <w:rFonts w:ascii="Times New Roman" w:hAnsi="Times New Roman" w:eastAsia="Times New Roman" w:cs="Times New Roman"/>
          <w:rtl w:val="0"/>
        </w:rPr>
        <w:t xml:space="preserve">Evropski kodeks protiv raka je inicijativa Evropske komisije da informiše ljude o akcijama koje mogu preduzeti za sebe ili svoje porodice kako bi smanjili rizik od raka. Sadašnje četvrto izdanje sastoji se od dvanaest preporuka koje većina ljudi može slijediti bez posebnih vještina ili savjeta. Što više preporuka ljudi slijede, to će im biti manji rizik od raka. Procjenjuje se da bi se gotovo polovina svih smrtnih slučajeva od raka u Evropi mogla izbjeći ako bi se svi pridržavali preporuka. Prvo izdanje objavljeno je 1987. godine. Ovaj kodeks nastao je na incijativu Europske komisije, a izradila ga je Međunarodna agencija za istraživanje raka (IARC) uz saradnju sa stručnjacima za rak, naučnicima i drugim  stručnjaci iz cijele Evropske unije. </w:t>
      </w:r>
    </w:p>
    <w:p w14:paraId="00000029">
      <w:pPr>
        <w:jc w:val="both"/>
        <w:rPr>
          <w:rFonts w:ascii="Times New Roman" w:hAnsi="Times New Roman" w:eastAsia="Times New Roman" w:cs="Times New Roman"/>
        </w:rPr>
      </w:pPr>
    </w:p>
    <w:p w14:paraId="0000002A">
      <w:pPr>
        <w:jc w:val="both"/>
        <w:rPr>
          <w:rFonts w:ascii="Times New Roman" w:hAnsi="Times New Roman" w:eastAsia="Times New Roman" w:cs="Times New Roman"/>
        </w:rPr>
      </w:pPr>
      <w:r>
        <w:rPr>
          <w:rFonts w:ascii="Times New Roman" w:hAnsi="Times New Roman" w:eastAsia="Times New Roman" w:cs="Times New Roman"/>
          <w:rtl w:val="0"/>
        </w:rPr>
        <w:t xml:space="preserve">Udruženje europskih liga protiv raka (ECL) </w:t>
      </w:r>
    </w:p>
    <w:p w14:paraId="0000002B">
      <w:pPr>
        <w:jc w:val="both"/>
        <w:rPr>
          <w:rFonts w:ascii="Times New Roman" w:hAnsi="Times New Roman" w:eastAsia="Times New Roman" w:cs="Times New Roman"/>
        </w:rPr>
      </w:pPr>
    </w:p>
    <w:p w14:paraId="0000002C">
      <w:pPr>
        <w:jc w:val="both"/>
        <w:rPr>
          <w:rFonts w:ascii="Times New Roman" w:hAnsi="Times New Roman" w:eastAsia="Times New Roman" w:cs="Times New Roman"/>
          <w:sz w:val="24"/>
          <w:szCs w:val="24"/>
        </w:rPr>
      </w:pPr>
      <w:r>
        <w:rPr>
          <w:rFonts w:ascii="Times New Roman" w:hAnsi="Times New Roman" w:eastAsia="Times New Roman" w:cs="Times New Roman"/>
          <w:rtl w:val="0"/>
        </w:rPr>
        <w:t xml:space="preserve">ECL predstavlja neproftinu, paneuropsku organizaciju. Osnovana 1980. godine i od te godine radi na ostvarivanju misije “Europa bez raka”.  ECL predstavlja platformu za članove da sarađuju sa svojim međunarodnim kolegama, prvenstveno u oblastima prevencije raka, kontrole duhana, pristupa lijekovima i podrške pacijentima, te stvara mogućnosti za zalaganje za ova pitanja na nivou Europske Unije. </w:t>
      </w:r>
    </w:p>
    <w:p w14:paraId="0000002D">
      <w:pPr>
        <w:rPr>
          <w:rFonts w:ascii="Times New Roman" w:hAnsi="Times New Roman" w:eastAsia="Times New Roman" w:cs="Times New Roman"/>
          <w:sz w:val="24"/>
          <w:szCs w:val="24"/>
        </w:rPr>
      </w:pPr>
    </w:p>
    <w:p w14:paraId="0000002E">
      <w:pPr>
        <w:jc w:val="center"/>
        <w:rPr>
          <w:sz w:val="30"/>
          <w:szCs w:val="30"/>
        </w:rPr>
      </w:pPr>
      <w:r>
        <w:rPr>
          <w:rFonts w:ascii="Times New Roman" w:hAnsi="Times New Roman" w:eastAsia="Times New Roman" w:cs="Times New Roman"/>
          <w:sz w:val="24"/>
          <w:szCs w:val="24"/>
        </w:rPr>
        <w:drawing>
          <wp:inline distT="114300" distB="114300" distL="114300" distR="114300">
            <wp:extent cx="4233545" cy="30448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srcRect/>
                    <a:stretch>
                      <a:fillRect/>
                    </a:stretch>
                  </pic:blipFill>
                  <pic:spPr>
                    <a:xfrm>
                      <a:off x="0" y="0"/>
                      <a:ext cx="4233863" cy="3045044"/>
                    </a:xfrm>
                    <a:prstGeom prst="rect">
                      <a:avLst/>
                    </a:prstGeom>
                  </pic:spPr>
                </pic:pic>
              </a:graphicData>
            </a:graphic>
          </wp:inline>
        </w:drawing>
      </w:r>
    </w:p>
    <w:p w14:paraId="0000002F">
      <w:pPr>
        <w:pStyle w:val="2"/>
        <w:jc w:val="center"/>
        <w:rPr>
          <w:sz w:val="30"/>
          <w:szCs w:val="30"/>
        </w:rPr>
      </w:pPr>
      <w:bookmarkStart w:id="1" w:name="_ephlied4ds4q" w:colFirst="0" w:colLast="0"/>
      <w:bookmarkEnd w:id="1"/>
      <w:r>
        <w:rPr>
          <w:sz w:val="30"/>
          <w:szCs w:val="30"/>
          <w:rtl w:val="0"/>
        </w:rPr>
        <w:t>Europski kodeks protiv karcinoma</w:t>
      </w:r>
      <w:r>
        <w:rPr>
          <w:rFonts w:hint="default"/>
          <w:sz w:val="30"/>
          <w:szCs w:val="30"/>
          <w:rtl w:val="0"/>
          <w:lang w:val="bs-Latn-BA"/>
        </w:rPr>
        <w:t xml:space="preserve"> - Bosanski jezik</w:t>
      </w:r>
      <w:r>
        <w:rPr>
          <w:sz w:val="30"/>
          <w:szCs w:val="30"/>
          <w:rtl w:val="0"/>
        </w:rPr>
        <w:br w:type="textWrapping"/>
      </w:r>
      <w:r>
        <w:rPr>
          <w:sz w:val="30"/>
          <w:szCs w:val="30"/>
          <w:rtl w:val="0"/>
        </w:rPr>
        <w:t>12 načina da smanjite rizik od raka</w:t>
      </w:r>
    </w:p>
    <w:p w14:paraId="00000030">
      <w:pPr>
        <w:jc w:val="center"/>
        <w:rPr>
          <w:rFonts w:ascii="Times New Roman" w:hAnsi="Times New Roman" w:eastAsia="Times New Roman" w:cs="Times New Roman"/>
          <w:sz w:val="24"/>
          <w:szCs w:val="24"/>
        </w:rPr>
      </w:pPr>
    </w:p>
    <w:p w14:paraId="00000031">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Ne pušiti, nemojte koristiti bilo koji oblik duhana/duvana. </w:t>
      </w:r>
    </w:p>
    <w:p w14:paraId="00000032">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Izbjegavajte izlaganje dimu u vašoj okolini. Osigurajte da vaš dom bude slobodan od duhanskog/duvanskog dima. Podržite zakone o zabrani pušenja na radnom mjestu. </w:t>
      </w:r>
    </w:p>
    <w:p w14:paraId="00000033">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Održavati zdravu tjelesnu težinu.</w:t>
      </w:r>
    </w:p>
    <w:p w14:paraId="00000034">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Budite fizički aktivni u svakodnevnom životu. Ograničiti vrijeme koje provodite sjedeći. </w:t>
      </w:r>
    </w:p>
    <w:p w14:paraId="00000035">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Imajte zdravu prehranu koja podrazumijeva: </w:t>
      </w:r>
      <w:r>
        <w:rPr>
          <w:rFonts w:ascii="Times New Roman" w:hAnsi="Times New Roman" w:eastAsia="Times New Roman" w:cs="Times New Roman"/>
          <w:rtl w:val="0"/>
        </w:rPr>
        <w:br w:type="textWrapping"/>
      </w:r>
      <w:r>
        <w:rPr>
          <w:rFonts w:ascii="Times New Roman" w:hAnsi="Times New Roman" w:eastAsia="Times New Roman" w:cs="Times New Roman"/>
          <w:rtl w:val="0"/>
        </w:rPr>
        <w:t>- Unos dosta cjelovitih žitarica, mahunarki, povrća i voća;</w:t>
      </w:r>
      <w:r>
        <w:rPr>
          <w:rFonts w:ascii="Times New Roman" w:hAnsi="Times New Roman" w:eastAsia="Times New Roman" w:cs="Times New Roman"/>
          <w:rtl w:val="0"/>
        </w:rPr>
        <w:br w:type="textWrapping"/>
      </w:r>
      <w:r>
        <w:rPr>
          <w:rFonts w:ascii="Times New Roman" w:hAnsi="Times New Roman" w:eastAsia="Times New Roman" w:cs="Times New Roman"/>
          <w:rtl w:val="0"/>
        </w:rPr>
        <w:t>- Ograničiti unos visokokalorične hrane, hrane sa visokim sadržajem šećera ili masti, izbjegavati pića sa visokim dozama šećera,</w:t>
      </w:r>
      <w:r>
        <w:rPr>
          <w:rFonts w:ascii="Times New Roman" w:hAnsi="Times New Roman" w:eastAsia="Times New Roman" w:cs="Times New Roman"/>
          <w:rtl w:val="0"/>
        </w:rPr>
        <w:br w:type="textWrapping"/>
      </w:r>
      <w:r>
        <w:rPr>
          <w:rFonts w:ascii="Times New Roman" w:hAnsi="Times New Roman" w:eastAsia="Times New Roman" w:cs="Times New Roman"/>
          <w:rtl w:val="0"/>
        </w:rPr>
        <w:t xml:space="preserve">- Izbjegavati prerađene mesne proizvode, ograničiti unos crvenog mesa, te smanjiti unos soli. </w:t>
      </w:r>
    </w:p>
    <w:p w14:paraId="00000036">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U slučaju da konzumirate alkohol, ograničite njegov unos. Najbolja prevencija raka podrazumijeva izbjegavanje alkohola.</w:t>
      </w:r>
    </w:p>
    <w:p w14:paraId="00000037">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Izbjegavajte pretjerano izlaganje suncu, naročito kod djece. Koristiti zaštitnu odjeću i zaštitne kreme sa visokim faktorom kod izlaganja suncu. Ne koristite solarij. </w:t>
      </w:r>
    </w:p>
    <w:p w14:paraId="00000038">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Na radnom mjestu zaštititi se od štetnih supstanci koje izazivaju rak slijedeći sigurnosne i zdravstvene upute.</w:t>
      </w:r>
    </w:p>
    <w:p w14:paraId="00000039">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Saznajte da li ste izloženi zračenju od visokih doza prirodnog plina radona u vašem domu. Poduzmite mjere za smanjenje tih doza. </w:t>
      </w:r>
    </w:p>
    <w:p w14:paraId="0000003A">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Za žene: Dojenje dokazano smanjuje rizik od nastanka raka. U slučaju da možete, dojite vašu bebu. Hormonska nadomjesna terapija povećava rizik od nastanka određenih karcinoma, te je potrebno ograničiti upotrebu istih. </w:t>
      </w:r>
    </w:p>
    <w:p w14:paraId="0000003B">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Vakcinisati svoju djecu: </w:t>
      </w:r>
      <w:r>
        <w:rPr>
          <w:rFonts w:ascii="Times New Roman" w:hAnsi="Times New Roman" w:eastAsia="Times New Roman" w:cs="Times New Roman"/>
          <w:rtl w:val="0"/>
        </w:rPr>
        <w:br w:type="textWrapping"/>
      </w:r>
      <w:r>
        <w:rPr>
          <w:rFonts w:ascii="Times New Roman" w:hAnsi="Times New Roman" w:eastAsia="Times New Roman" w:cs="Times New Roman"/>
          <w:rtl w:val="0"/>
        </w:rPr>
        <w:t>- Hepatitis B vakcina (za novorođenčad)</w:t>
      </w:r>
      <w:r>
        <w:rPr>
          <w:rFonts w:ascii="Times New Roman" w:hAnsi="Times New Roman" w:eastAsia="Times New Roman" w:cs="Times New Roman"/>
          <w:rtl w:val="0"/>
        </w:rPr>
        <w:br w:type="textWrapping"/>
      </w:r>
      <w:r>
        <w:rPr>
          <w:rFonts w:ascii="Times New Roman" w:hAnsi="Times New Roman" w:eastAsia="Times New Roman" w:cs="Times New Roman"/>
          <w:rtl w:val="0"/>
        </w:rPr>
        <w:t>- HPV (humani papiloma virus) vakcina (za djevojčice i dječake)</w:t>
      </w:r>
    </w:p>
    <w:p w14:paraId="0000003C">
      <w:pPr>
        <w:numPr>
          <w:ilvl w:val="0"/>
          <w:numId w:val="1"/>
        </w:numPr>
        <w:ind w:left="720" w:hanging="360"/>
        <w:jc w:val="left"/>
        <w:rPr>
          <w:rFonts w:ascii="Times New Roman" w:hAnsi="Times New Roman" w:eastAsia="Times New Roman" w:cs="Times New Roman"/>
        </w:rPr>
      </w:pPr>
      <w:r>
        <w:rPr>
          <w:rFonts w:ascii="Times New Roman" w:hAnsi="Times New Roman" w:eastAsia="Times New Roman" w:cs="Times New Roman"/>
          <w:rtl w:val="0"/>
        </w:rPr>
        <w:t xml:space="preserve">Učestvujte u organiziranim programima skrininga: </w:t>
      </w:r>
      <w:r>
        <w:rPr>
          <w:rFonts w:ascii="Times New Roman" w:hAnsi="Times New Roman" w:eastAsia="Times New Roman" w:cs="Times New Roman"/>
          <w:rtl w:val="0"/>
        </w:rPr>
        <w:br w:type="textWrapping"/>
      </w:r>
      <w:r>
        <w:rPr>
          <w:rFonts w:ascii="Times New Roman" w:hAnsi="Times New Roman" w:eastAsia="Times New Roman" w:cs="Times New Roman"/>
          <w:rtl w:val="0"/>
        </w:rPr>
        <w:t>- Rak debelog crijeva (muškarci i žene)</w:t>
      </w:r>
      <w:r>
        <w:rPr>
          <w:rFonts w:ascii="Times New Roman" w:hAnsi="Times New Roman" w:eastAsia="Times New Roman" w:cs="Times New Roman"/>
          <w:rtl w:val="0"/>
        </w:rPr>
        <w:br w:type="textWrapping"/>
      </w:r>
      <w:r>
        <w:rPr>
          <w:rFonts w:ascii="Times New Roman" w:hAnsi="Times New Roman" w:eastAsia="Times New Roman" w:cs="Times New Roman"/>
          <w:rtl w:val="0"/>
        </w:rPr>
        <w:t>- Rak dojke (žene)</w:t>
      </w:r>
      <w:r>
        <w:rPr>
          <w:rFonts w:ascii="Times New Roman" w:hAnsi="Times New Roman" w:eastAsia="Times New Roman" w:cs="Times New Roman"/>
          <w:rtl w:val="0"/>
        </w:rPr>
        <w:br w:type="textWrapping"/>
      </w:r>
      <w:r>
        <w:rPr>
          <w:rFonts w:ascii="Times New Roman" w:hAnsi="Times New Roman" w:eastAsia="Times New Roman" w:cs="Times New Roman"/>
          <w:rtl w:val="0"/>
        </w:rPr>
        <w:t>- Rak grlića maternice (žene)</w:t>
      </w:r>
    </w:p>
    <w:p w14:paraId="0000003D">
      <w:pPr>
        <w:ind w:left="720" w:firstLine="0"/>
        <w:jc w:val="both"/>
        <w:rPr>
          <w:rFonts w:ascii="Times New Roman" w:hAnsi="Times New Roman" w:eastAsia="Times New Roman" w:cs="Times New Roman"/>
        </w:rPr>
      </w:pPr>
    </w:p>
    <w:p w14:paraId="0000003E">
      <w:pPr>
        <w:ind w:left="720" w:firstLine="0"/>
        <w:jc w:val="both"/>
        <w:rPr>
          <w:rFonts w:ascii="Times New Roman" w:hAnsi="Times New Roman" w:eastAsia="Times New Roman" w:cs="Times New Roman"/>
        </w:rPr>
      </w:pPr>
    </w:p>
    <w:p w14:paraId="0000003F">
      <w:pPr>
        <w:jc w:val="both"/>
        <w:rPr>
          <w:rFonts w:ascii="Times New Roman" w:hAnsi="Times New Roman" w:eastAsia="Times New Roman" w:cs="Times New Roman"/>
        </w:rPr>
      </w:pPr>
      <w:r>
        <w:rPr>
          <w:rFonts w:ascii="Times New Roman" w:hAnsi="Times New Roman" w:eastAsia="Times New Roman" w:cs="Times New Roman"/>
          <w:rtl w:val="0"/>
        </w:rPr>
        <w:t xml:space="preserve">Europski kodeks protiv raka fokusira se na akcije koje svaki/a građani/ka mogu poduzeti kako bi pomogli u prevenciji raka. Uspješna prevencija raka zahtijeva da ove pojedinačne akcije budu podržane vladinim politikama i akcijama.  </w:t>
      </w:r>
    </w:p>
    <w:p w14:paraId="00000040">
      <w:pPr>
        <w:jc w:val="both"/>
        <w:rPr>
          <w:rFonts w:ascii="Times New Roman" w:hAnsi="Times New Roman" w:eastAsia="Times New Roman" w:cs="Times New Roman"/>
        </w:rPr>
      </w:pPr>
      <w:r>
        <w:rPr>
          <w:rFonts w:ascii="Times New Roman" w:hAnsi="Times New Roman" w:eastAsia="Times New Roman" w:cs="Times New Roman"/>
          <w:rtl w:val="0"/>
        </w:rPr>
        <w:t xml:space="preserve">Više možete pročitati na stranici Međunarodna agencija za istraživanje raka (IARC): </w:t>
      </w:r>
      <w:r>
        <w:fldChar w:fldCharType="begin"/>
      </w:r>
      <w:r>
        <w:instrText xml:space="preserve"> HYPERLINK "https://cancer-code-europe.iarc.fr/index.php/hr/" \h </w:instrText>
      </w:r>
      <w:r>
        <w:fldChar w:fldCharType="separate"/>
      </w:r>
      <w:r>
        <w:rPr>
          <w:rFonts w:ascii="Times New Roman" w:hAnsi="Times New Roman" w:eastAsia="Times New Roman" w:cs="Times New Roman"/>
          <w:color w:val="1155CC"/>
          <w:u w:val="single"/>
          <w:rtl w:val="0"/>
        </w:rPr>
        <w:t>https://cancer-code-europe.iarc.fr/index.php/hr/</w:t>
      </w:r>
      <w:r>
        <w:rPr>
          <w:rFonts w:ascii="Times New Roman" w:hAnsi="Times New Roman" w:eastAsia="Times New Roman" w:cs="Times New Roman"/>
          <w:color w:val="1155CC"/>
          <w:u w:val="single"/>
          <w:rtl w:val="0"/>
        </w:rPr>
        <w:fldChar w:fldCharType="end"/>
      </w:r>
      <w:r>
        <w:rPr>
          <w:rFonts w:ascii="Times New Roman" w:hAnsi="Times New Roman" w:eastAsia="Times New Roman" w:cs="Times New Roman"/>
          <w:rtl w:val="0"/>
        </w:rPr>
        <w:t xml:space="preserve"> </w:t>
      </w:r>
    </w:p>
    <w:p w14:paraId="00000041">
      <w:pPr>
        <w:pStyle w:val="2"/>
        <w:jc w:val="center"/>
        <w:rPr>
          <w:sz w:val="30"/>
          <w:szCs w:val="30"/>
        </w:rPr>
      </w:pPr>
      <w:bookmarkStart w:id="2" w:name="_ussejyvicd5" w:colFirst="0" w:colLast="0"/>
      <w:bookmarkEnd w:id="2"/>
      <w:r>
        <w:rPr>
          <w:sz w:val="30"/>
          <w:szCs w:val="30"/>
          <w:rtl w:val="0"/>
        </w:rPr>
        <w:t>Europski kodeks protiv raka</w:t>
      </w:r>
      <w:r>
        <w:rPr>
          <w:rFonts w:hint="default"/>
          <w:sz w:val="30"/>
          <w:szCs w:val="30"/>
          <w:rtl w:val="0"/>
          <w:lang w:val="bs-Latn-BA"/>
        </w:rPr>
        <w:t xml:space="preserve"> - Hrvatski jezik</w:t>
      </w:r>
      <w:r>
        <w:rPr>
          <w:sz w:val="30"/>
          <w:szCs w:val="30"/>
          <w:rtl w:val="0"/>
        </w:rPr>
        <w:br w:type="textWrapping"/>
      </w:r>
      <w:r>
        <w:rPr>
          <w:sz w:val="30"/>
          <w:szCs w:val="30"/>
          <w:rtl w:val="0"/>
        </w:rPr>
        <w:t>12 načina da smanjite rizik od raka</w:t>
      </w:r>
    </w:p>
    <w:p w14:paraId="00000042">
      <w:pPr>
        <w:jc w:val="both"/>
        <w:rPr>
          <w:rFonts w:ascii="Times New Roman" w:hAnsi="Times New Roman" w:eastAsia="Times New Roman" w:cs="Times New Roman"/>
          <w:sz w:val="24"/>
          <w:szCs w:val="24"/>
        </w:rPr>
      </w:pPr>
    </w:p>
    <w:p w14:paraId="00000043">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Nemojte pušiti, nemojte koristiti bilo koji oblik duhana/duhana.</w:t>
      </w:r>
    </w:p>
    <w:p w14:paraId="00000044">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Izbjegavajte izlaganje dimu u svom okruženju. Osigurajte da u vašem domu nema duhana dima. Podržite zakone koji zabranjuju pušenje na radnom mjestu.</w:t>
      </w:r>
    </w:p>
    <w:p w14:paraId="00000045">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Održavajte zdravu tjelesnu težinu.</w:t>
      </w:r>
    </w:p>
    <w:p w14:paraId="00000046">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Budite fizički aktivni u svakodnevnom životu. Ograničite vrijeme koje provodite sjedeći.</w:t>
      </w:r>
    </w:p>
    <w:p w14:paraId="00000047">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Imajte zdravu prehranu koja uključuje:</w:t>
      </w:r>
    </w:p>
    <w:p w14:paraId="00000048">
      <w:pPr>
        <w:numPr>
          <w:ilvl w:val="0"/>
          <w:numId w:val="3"/>
        </w:numPr>
        <w:ind w:left="1440" w:hanging="360"/>
        <w:jc w:val="both"/>
        <w:rPr>
          <w:rFonts w:ascii="Times New Roman" w:hAnsi="Times New Roman" w:eastAsia="Times New Roman" w:cs="Times New Roman"/>
        </w:rPr>
      </w:pPr>
      <w:r>
        <w:rPr>
          <w:rFonts w:ascii="Times New Roman" w:hAnsi="Times New Roman" w:eastAsia="Times New Roman" w:cs="Times New Roman"/>
          <w:rtl w:val="0"/>
        </w:rPr>
        <w:t>Unos dosta cjelovitih žitarica, mahunarki, povrća i voća;</w:t>
      </w:r>
    </w:p>
    <w:p w14:paraId="00000049">
      <w:pPr>
        <w:numPr>
          <w:ilvl w:val="0"/>
          <w:numId w:val="3"/>
        </w:numPr>
        <w:ind w:left="1440" w:hanging="360"/>
        <w:jc w:val="both"/>
        <w:rPr>
          <w:rFonts w:ascii="Times New Roman" w:hAnsi="Times New Roman" w:eastAsia="Times New Roman" w:cs="Times New Roman"/>
        </w:rPr>
      </w:pPr>
      <w:r>
        <w:rPr>
          <w:rFonts w:ascii="Times New Roman" w:hAnsi="Times New Roman" w:eastAsia="Times New Roman" w:cs="Times New Roman"/>
          <w:rtl w:val="0"/>
        </w:rPr>
        <w:t>Ograničite unos visokokalorične hrane, hrane s visokim udjelom šećera ili masti, izbjegavajte pića s visokim dozama šećera,</w:t>
      </w:r>
    </w:p>
    <w:p w14:paraId="0000004A">
      <w:pPr>
        <w:numPr>
          <w:ilvl w:val="0"/>
          <w:numId w:val="3"/>
        </w:numPr>
        <w:ind w:left="1440" w:hanging="360"/>
        <w:jc w:val="both"/>
        <w:rPr>
          <w:rFonts w:ascii="Times New Roman" w:hAnsi="Times New Roman" w:eastAsia="Times New Roman" w:cs="Times New Roman"/>
        </w:rPr>
      </w:pPr>
      <w:r>
        <w:rPr>
          <w:rFonts w:ascii="Times New Roman" w:hAnsi="Times New Roman" w:eastAsia="Times New Roman" w:cs="Times New Roman"/>
          <w:rtl w:val="0"/>
        </w:rPr>
        <w:t>Izbjegavajte mesne prerađevine, ograničite unos crvenog mesa i smanjite unos soli.</w:t>
      </w:r>
    </w:p>
    <w:p w14:paraId="0000004B">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Ako konzumirate alkohol, ograničite njegov unos. Najbolja prevencija raka je izbjegavanje alkohola.</w:t>
      </w:r>
    </w:p>
    <w:p w14:paraId="0000004C">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Izbjegavajte pretjerano izlaganje suncu, posebno za djecu. Pri izlaganju suncu koristite zaštitnu odjeću i zaštitne kreme s visokim faktorom. Nemojte koristiti solarij.</w:t>
      </w:r>
    </w:p>
    <w:p w14:paraId="0000004D">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Na radnom mjestu zaštitite se od štetnih tvari koje uzrokuju rak pridržavajući se sigurnosnih i zdravstvenih uputa.</w:t>
      </w:r>
    </w:p>
    <w:p w14:paraId="0000004E">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Saznajte jeste li izloženi zračenju od visokih doza prirodnog plina radona u vašem domu. Poduzmite korake za smanjenje tih doza.</w:t>
      </w:r>
    </w:p>
    <w:p w14:paraId="0000004F">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Za žene: Dokazano je da dojenje smanjuje rizik od raka. Ako možete, dojite svoju bebu. Hormonska nadomjesna terapija povećava rizik od nekih karcinoma, stoga je potrebno ograničiti njihovu primjenu.</w:t>
      </w:r>
    </w:p>
    <w:p w14:paraId="00000050">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Cijepite svoju djecu:</w:t>
      </w:r>
    </w:p>
    <w:p w14:paraId="00000051">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Cjepivo protiv hepatitisa B (za novorođenčad)</w:t>
      </w:r>
    </w:p>
    <w:p w14:paraId="00000052">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HPV (humani papiloma virus) cjepivo (za djevojčice i dječake)</w:t>
      </w:r>
    </w:p>
    <w:p w14:paraId="00000053">
      <w:pPr>
        <w:numPr>
          <w:ilvl w:val="0"/>
          <w:numId w:val="2"/>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Sudjelujte u organiziranim programima probira:</w:t>
      </w:r>
    </w:p>
    <w:p w14:paraId="00000054">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Rak debelog crijeva (muškarci i žene)</w:t>
      </w:r>
    </w:p>
    <w:p w14:paraId="00000055">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Rak dojke (žene)</w:t>
      </w:r>
    </w:p>
    <w:p w14:paraId="00000056">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Rak vrata maternice (žene)</w:t>
      </w:r>
    </w:p>
    <w:p w14:paraId="00000057">
      <w:pPr>
        <w:ind w:left="720" w:firstLine="0"/>
        <w:jc w:val="both"/>
        <w:rPr>
          <w:rFonts w:ascii="Times New Roman" w:hAnsi="Times New Roman" w:eastAsia="Times New Roman" w:cs="Times New Roman"/>
        </w:rPr>
      </w:pPr>
      <w:r>
        <w:rPr>
          <w:rFonts w:ascii="Times New Roman" w:hAnsi="Times New Roman" w:eastAsia="Times New Roman" w:cs="Times New Roman"/>
          <w:rtl w:val="0"/>
        </w:rPr>
        <w:t>Europski kodeks protiv raka fokusiran je na akcije koje svaki građanin može poduzeti kako bi spriječio rak. Uspješna prevencija raka zahtijeva da ove pojedinačne radnje budu podržane vladinim politikama i akcijama.</w:t>
      </w:r>
    </w:p>
    <w:p w14:paraId="00000058">
      <w:pPr>
        <w:ind w:left="720" w:firstLine="0"/>
        <w:jc w:val="both"/>
        <w:rPr>
          <w:rFonts w:ascii="Times New Roman" w:hAnsi="Times New Roman" w:eastAsia="Times New Roman" w:cs="Times New Roman"/>
        </w:rPr>
      </w:pPr>
    </w:p>
    <w:p w14:paraId="00000059">
      <w:pPr>
        <w:jc w:val="both"/>
        <w:rPr>
          <w:rFonts w:ascii="Times New Roman" w:hAnsi="Times New Roman" w:eastAsia="Times New Roman" w:cs="Times New Roman"/>
        </w:rPr>
      </w:pPr>
      <w:r>
        <w:rPr>
          <w:rFonts w:ascii="Times New Roman" w:hAnsi="Times New Roman" w:eastAsia="Times New Roman" w:cs="Times New Roman"/>
          <w:rtl w:val="0"/>
        </w:rPr>
        <w:t xml:space="preserve">Više možete pročitati na stranici Međunarodna agencija za istraživanje raka (IARC): </w:t>
      </w:r>
      <w:r>
        <w:fldChar w:fldCharType="begin"/>
      </w:r>
      <w:r>
        <w:instrText xml:space="preserve"> HYPERLINK "https://cancer-code-europe.iarc.fr/index.php/hr/" \h </w:instrText>
      </w:r>
      <w:r>
        <w:fldChar w:fldCharType="separate"/>
      </w:r>
      <w:r>
        <w:rPr>
          <w:rFonts w:ascii="Times New Roman" w:hAnsi="Times New Roman" w:eastAsia="Times New Roman" w:cs="Times New Roman"/>
          <w:color w:val="1155CC"/>
          <w:u w:val="single"/>
          <w:rtl w:val="0"/>
        </w:rPr>
        <w:t>https://cancer-code-europe.iarc.fr/index.php/hr/</w:t>
      </w:r>
      <w:r>
        <w:rPr>
          <w:rFonts w:ascii="Times New Roman" w:hAnsi="Times New Roman" w:eastAsia="Times New Roman" w:cs="Times New Roman"/>
          <w:color w:val="1155CC"/>
          <w:u w:val="single"/>
          <w:rtl w:val="0"/>
        </w:rPr>
        <w:fldChar w:fldCharType="end"/>
      </w:r>
      <w:r>
        <w:rPr>
          <w:rFonts w:ascii="Times New Roman" w:hAnsi="Times New Roman" w:eastAsia="Times New Roman" w:cs="Times New Roman"/>
          <w:rtl w:val="0"/>
        </w:rPr>
        <w:t xml:space="preserve"> </w:t>
      </w:r>
    </w:p>
    <w:p w14:paraId="0000005A">
      <w:pPr>
        <w:pStyle w:val="2"/>
        <w:jc w:val="center"/>
        <w:rPr>
          <w:sz w:val="30"/>
          <w:szCs w:val="30"/>
        </w:rPr>
      </w:pPr>
      <w:bookmarkStart w:id="3" w:name="_a0dwdd8kyf42" w:colFirst="0" w:colLast="0"/>
      <w:bookmarkEnd w:id="3"/>
      <w:r>
        <w:rPr>
          <w:sz w:val="30"/>
          <w:szCs w:val="30"/>
          <w:rtl w:val="0"/>
        </w:rPr>
        <w:t>Европски кодекс против рака</w:t>
      </w:r>
      <w:r>
        <w:rPr>
          <w:rFonts w:hint="default"/>
          <w:sz w:val="30"/>
          <w:szCs w:val="30"/>
          <w:rtl w:val="0"/>
          <w:lang w:val="bs-Latn-BA"/>
        </w:rPr>
        <w:t xml:space="preserve"> - Српски језик</w:t>
      </w:r>
      <w:r>
        <w:rPr>
          <w:sz w:val="30"/>
          <w:szCs w:val="30"/>
          <w:rtl w:val="0"/>
        </w:rPr>
        <w:br w:type="textWrapping"/>
      </w:r>
      <w:r>
        <w:rPr>
          <w:sz w:val="30"/>
          <w:szCs w:val="30"/>
          <w:rtl w:val="0"/>
        </w:rPr>
        <w:t>12 начина да смањите ризик од рака</w:t>
      </w:r>
    </w:p>
    <w:p w14:paraId="0000005B"/>
    <w:p w14:paraId="0000005C">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Не пушите, не користите било који облик дувана.</w:t>
      </w:r>
    </w:p>
    <w:p w14:paraId="0000005D">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Избегавајте излагање диму у вашем окружењу. Уверите се да у ваше</w:t>
      </w:r>
      <w:bookmarkStart w:id="5" w:name="_GoBack"/>
      <w:bookmarkEnd w:id="5"/>
      <w:r>
        <w:rPr>
          <w:rFonts w:ascii="Times New Roman" w:hAnsi="Times New Roman" w:eastAsia="Times New Roman" w:cs="Times New Roman"/>
          <w:rtl w:val="0"/>
        </w:rPr>
        <w:t>м дому нема дуванског дима. Подржите законе о забрани пушења на радном месту.</w:t>
      </w:r>
    </w:p>
    <w:p w14:paraId="0000005E">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Одржавајте здраву телесну тежину.</w:t>
      </w:r>
    </w:p>
    <w:p w14:paraId="0000005F">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Будите физички активни у свакодневном животу. Ограничите време које проводите седећи.</w:t>
      </w:r>
    </w:p>
    <w:p w14:paraId="00000060">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Имајте здраву исхрану која укључује</w:t>
      </w:r>
    </w:p>
    <w:p w14:paraId="00000061">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Уношење веће количине интегралних житарица, махунарки, поврћа и воћа;</w:t>
      </w:r>
    </w:p>
    <w:p w14:paraId="00000062">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Ограничите унос висококалоричне хране, хране са високим садржајем шећера или масти, избегавајте пића са високим дозама шећера,</w:t>
      </w:r>
    </w:p>
    <w:p w14:paraId="00000063">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Избегавајте прерађевине од меса, ограничите унос црвеног меса и смањите унос соли.</w:t>
      </w:r>
    </w:p>
    <w:p w14:paraId="00000064">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Ако конзумирате алкохол, ограничите његов унос. Најбоља превенција рака укључује избегавање алкохола.</w:t>
      </w:r>
    </w:p>
    <w:p w14:paraId="00000065">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Избегавајте прекомерно излагање сунцу, посебно за децу. Користите заштитну одећу и заштитне креме са високим фактором када сте изложени сунцу. Немојте користити соларијум.</w:t>
      </w:r>
    </w:p>
    <w:p w14:paraId="00000066">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На радном месту заштитите се од штетних материја које изазивају рак тако што ћете се придржавати безбедносних и здравствених упутстава.</w:t>
      </w:r>
    </w:p>
    <w:p w14:paraId="00000067">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Сазнајте да ли сте изложени зрачењу високих доза природног гаса радона у вашем дому. Предузмите кораке да смањите те дозе.</w:t>
      </w:r>
    </w:p>
    <w:p w14:paraId="00000068">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За жене: Доказано је да дојење смањује ризик од рака. Ако можете, дојите бебу. Хормонска супституциона терапија повећава ризик од одређених карцинома, па је неопходно ограничити њихову употребу.</w:t>
      </w:r>
    </w:p>
    <w:p w14:paraId="00000069">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Вакцинишите своју децу:</w:t>
      </w:r>
    </w:p>
    <w:p w14:paraId="0000006A">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Вакцина против хепатитиса Б (за новорођенчад)</w:t>
      </w:r>
    </w:p>
    <w:p w14:paraId="0000006B">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ХПВ (хумани папилома вирус) вакцина (за девојчице и дечаке)</w:t>
      </w:r>
    </w:p>
    <w:p w14:paraId="0000006C">
      <w:pPr>
        <w:numPr>
          <w:ilvl w:val="0"/>
          <w:numId w:val="4"/>
        </w:numPr>
        <w:ind w:left="720" w:hanging="360"/>
        <w:jc w:val="both"/>
        <w:rPr>
          <w:rFonts w:ascii="Times New Roman" w:hAnsi="Times New Roman" w:eastAsia="Times New Roman" w:cs="Times New Roman"/>
        </w:rPr>
      </w:pPr>
      <w:r>
        <w:rPr>
          <w:rFonts w:ascii="Times New Roman" w:hAnsi="Times New Roman" w:eastAsia="Times New Roman" w:cs="Times New Roman"/>
          <w:rtl w:val="0"/>
        </w:rPr>
        <w:t>Учествујте у организованим скрининг програмима:</w:t>
      </w:r>
    </w:p>
    <w:p w14:paraId="0000006D">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Рак дебелог црева (мушкарци и жене)</w:t>
      </w:r>
    </w:p>
    <w:p w14:paraId="0000006E">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Рак дојке (жене)</w:t>
      </w:r>
    </w:p>
    <w:p w14:paraId="0000006F">
      <w:pPr>
        <w:ind w:left="720" w:firstLine="720"/>
        <w:jc w:val="both"/>
        <w:rPr>
          <w:rFonts w:ascii="Times New Roman" w:hAnsi="Times New Roman" w:eastAsia="Times New Roman" w:cs="Times New Roman"/>
        </w:rPr>
      </w:pPr>
      <w:r>
        <w:rPr>
          <w:rFonts w:ascii="Times New Roman" w:hAnsi="Times New Roman" w:eastAsia="Times New Roman" w:cs="Times New Roman"/>
          <w:rtl w:val="0"/>
        </w:rPr>
        <w:t>- Рак грлића материце (жене)</w:t>
      </w:r>
    </w:p>
    <w:p w14:paraId="00000070">
      <w:pPr>
        <w:jc w:val="both"/>
        <w:rPr>
          <w:rFonts w:ascii="Times New Roman" w:hAnsi="Times New Roman" w:eastAsia="Times New Roman" w:cs="Times New Roman"/>
        </w:rPr>
      </w:pPr>
    </w:p>
    <w:p w14:paraId="00000071">
      <w:pPr>
        <w:jc w:val="both"/>
        <w:rPr>
          <w:rFonts w:ascii="Times New Roman" w:hAnsi="Times New Roman" w:eastAsia="Times New Roman" w:cs="Times New Roman"/>
        </w:rPr>
      </w:pPr>
    </w:p>
    <w:p w14:paraId="00000072">
      <w:pPr>
        <w:jc w:val="both"/>
        <w:rPr>
          <w:rFonts w:ascii="Times New Roman" w:hAnsi="Times New Roman" w:eastAsia="Times New Roman" w:cs="Times New Roman"/>
        </w:rPr>
      </w:pPr>
      <w:r>
        <w:rPr>
          <w:rFonts w:ascii="Times New Roman" w:hAnsi="Times New Roman" w:eastAsia="Times New Roman" w:cs="Times New Roman"/>
          <w:rtl w:val="0"/>
        </w:rPr>
        <w:t>Европски кодекс против рака фокусира се на акције које сваки грађанин може предузети да би помогао у превенцији рака. Успешна превенција рака захтева да ове појединачне акције буду подржане владиним политикама и акцијама.</w:t>
      </w:r>
    </w:p>
    <w:p w14:paraId="00000073">
      <w:pPr>
        <w:jc w:val="both"/>
        <w:rPr>
          <w:rFonts w:ascii="Times New Roman" w:hAnsi="Times New Roman" w:eastAsia="Times New Roman" w:cs="Times New Roman"/>
        </w:rPr>
      </w:pPr>
      <w:r>
        <w:rPr>
          <w:rFonts w:ascii="Times New Roman" w:hAnsi="Times New Roman" w:eastAsia="Times New Roman" w:cs="Times New Roman"/>
          <w:rtl w:val="0"/>
        </w:rPr>
        <w:t xml:space="preserve">Више можете прочитати на сајту Међународне агенције за истраживање рака (ИАРЦ): </w:t>
      </w:r>
      <w:r>
        <w:fldChar w:fldCharType="begin"/>
      </w:r>
      <w:r>
        <w:instrText xml:space="preserve"> HYPERLINK "https://cancer-code-europe.iarc.fr/index.php/hr/" \h </w:instrText>
      </w:r>
      <w:r>
        <w:fldChar w:fldCharType="separate"/>
      </w:r>
      <w:r>
        <w:rPr>
          <w:rFonts w:ascii="Times New Roman" w:hAnsi="Times New Roman" w:eastAsia="Times New Roman" w:cs="Times New Roman"/>
          <w:color w:val="1155CC"/>
          <w:u w:val="single"/>
          <w:rtl w:val="0"/>
        </w:rPr>
        <w:t>https://cancer-code-europe.iarc.fr/index.php/hr/</w:t>
      </w:r>
      <w:r>
        <w:rPr>
          <w:rFonts w:ascii="Times New Roman" w:hAnsi="Times New Roman" w:eastAsia="Times New Roman" w:cs="Times New Roman"/>
          <w:color w:val="1155CC"/>
          <w:u w:val="single"/>
          <w:rtl w:val="0"/>
        </w:rPr>
        <w:fldChar w:fldCharType="end"/>
      </w:r>
      <w:r>
        <w:rPr>
          <w:rFonts w:ascii="Times New Roman" w:hAnsi="Times New Roman" w:eastAsia="Times New Roman" w:cs="Times New Roman"/>
          <w:rtl w:val="0"/>
        </w:rPr>
        <w:t xml:space="preserve"> </w:t>
      </w:r>
    </w:p>
    <w:p w14:paraId="00000074">
      <w:pPr>
        <w:pStyle w:val="3"/>
        <w:jc w:val="both"/>
      </w:pPr>
      <w:bookmarkStart w:id="4" w:name="_r5spp0npbyk3" w:colFirst="0" w:colLast="0"/>
      <w:bookmarkEnd w:id="4"/>
      <w:r>
        <w:rPr>
          <w:rtl w:val="0"/>
        </w:rPr>
        <w:t>Reference</w:t>
      </w:r>
    </w:p>
    <w:p w14:paraId="00000075">
      <w:pPr>
        <w:jc w:val="both"/>
        <w:rPr>
          <w:rFonts w:ascii="Times New Roman" w:hAnsi="Times New Roman" w:eastAsia="Times New Roman" w:cs="Times New Roman"/>
          <w:sz w:val="24"/>
          <w:szCs w:val="24"/>
        </w:rPr>
      </w:pPr>
      <w:r>
        <w:fldChar w:fldCharType="begin"/>
      </w:r>
      <w:r>
        <w:instrText xml:space="preserve"> HYPERLINK "https://www.who.int/health-topics/cancer" \h </w:instrText>
      </w:r>
      <w:r>
        <w:fldChar w:fldCharType="separate"/>
      </w:r>
      <w:r>
        <w:rPr>
          <w:rFonts w:ascii="Times New Roman" w:hAnsi="Times New Roman" w:eastAsia="Times New Roman" w:cs="Times New Roman"/>
          <w:color w:val="1155CC"/>
          <w:sz w:val="24"/>
          <w:szCs w:val="24"/>
          <w:u w:val="single"/>
          <w:rtl w:val="0"/>
        </w:rPr>
        <w:t>Svjetska zdravstvena organizacija</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 </w:t>
      </w:r>
    </w:p>
    <w:p w14:paraId="00000076">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https://www.who.int/health-topics/cancer</w:t>
      </w:r>
    </w:p>
    <w:p w14:paraId="00000077">
      <w:pPr>
        <w:jc w:val="both"/>
        <w:rPr>
          <w:rFonts w:ascii="Times New Roman" w:hAnsi="Times New Roman" w:eastAsia="Times New Roman" w:cs="Times New Roman"/>
          <w:sz w:val="24"/>
          <w:szCs w:val="24"/>
        </w:rPr>
      </w:pPr>
      <w:r>
        <w:fldChar w:fldCharType="begin"/>
      </w:r>
      <w:r>
        <w:instrText xml:space="preserve"> HYPERLINK "https://www.iarc.who.int/" \h </w:instrText>
      </w:r>
      <w:r>
        <w:fldChar w:fldCharType="separate"/>
      </w:r>
      <w:r>
        <w:rPr>
          <w:rFonts w:ascii="Times New Roman" w:hAnsi="Times New Roman" w:eastAsia="Times New Roman" w:cs="Times New Roman"/>
          <w:color w:val="1155CC"/>
          <w:sz w:val="24"/>
          <w:szCs w:val="24"/>
          <w:u w:val="single"/>
          <w:rtl w:val="0"/>
        </w:rPr>
        <w:t>International Agency for Research on Cancer</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w:t>
      </w:r>
    </w:p>
    <w:p w14:paraId="0000007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https://www.iarc.who.int/</w:t>
      </w:r>
    </w:p>
    <w:p w14:paraId="00000079">
      <w:pPr>
        <w:jc w:val="both"/>
        <w:rPr>
          <w:rFonts w:ascii="Times New Roman" w:hAnsi="Times New Roman" w:eastAsia="Times New Roman" w:cs="Times New Roman"/>
          <w:sz w:val="24"/>
          <w:szCs w:val="24"/>
        </w:rPr>
      </w:pPr>
      <w:r>
        <w:fldChar w:fldCharType="begin"/>
      </w:r>
      <w:r>
        <w:instrText xml:space="preserve"> HYPERLINK "https://cancer-code-europe.iarc.fr/index.php/hr/" \h </w:instrText>
      </w:r>
      <w:r>
        <w:fldChar w:fldCharType="separate"/>
      </w:r>
      <w:r>
        <w:rPr>
          <w:rFonts w:ascii="Times New Roman" w:hAnsi="Times New Roman" w:eastAsia="Times New Roman" w:cs="Times New Roman"/>
          <w:color w:val="1155CC"/>
          <w:sz w:val="24"/>
          <w:szCs w:val="24"/>
          <w:u w:val="single"/>
          <w:rtl w:val="0"/>
        </w:rPr>
        <w:t>Europski kodeks protiv raka</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 </w:t>
      </w:r>
    </w:p>
    <w:p w14:paraId="0000007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https://cancer-code-europe.iarc.fr/index.php/hr/</w:t>
      </w:r>
    </w:p>
    <w:p w14:paraId="0000007B">
      <w:pPr>
        <w:rPr>
          <w:rFonts w:ascii="Times New Roman" w:hAnsi="Times New Roman" w:eastAsia="Times New Roman" w:cs="Times New Roman"/>
          <w:sz w:val="24"/>
          <w:szCs w:val="24"/>
        </w:rPr>
      </w:pPr>
      <w:r>
        <w:fldChar w:fldCharType="begin"/>
      </w:r>
      <w:r>
        <w:instrText xml:space="preserve"> HYPERLINK "https://www.cancer.eu/cancer-prevention-the-european-code-against-cancer/" \h </w:instrText>
      </w:r>
      <w:r>
        <w:fldChar w:fldCharType="separate"/>
      </w:r>
      <w:r>
        <w:rPr>
          <w:rFonts w:ascii="Times New Roman" w:hAnsi="Times New Roman" w:eastAsia="Times New Roman" w:cs="Times New Roman"/>
          <w:color w:val="1155CC"/>
          <w:sz w:val="24"/>
          <w:szCs w:val="24"/>
          <w:u w:val="single"/>
          <w:rtl w:val="0"/>
        </w:rPr>
        <w:t>Association of European Cancer Leagues</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https://www.cancer.eu/cancer-prevention-the-european-code-against-cancer/ </w:t>
      </w:r>
    </w:p>
    <w:p w14:paraId="0000007C">
      <w:pPr>
        <w:jc w:val="both"/>
        <w:rPr>
          <w:rFonts w:ascii="Times New Roman" w:hAnsi="Times New Roman" w:eastAsia="Times New Roman" w:cs="Times New Roman"/>
          <w:sz w:val="24"/>
          <w:szCs w:val="24"/>
        </w:rPr>
      </w:pPr>
      <w:r>
        <w:fldChar w:fldCharType="begin"/>
      </w:r>
      <w:r>
        <w:instrText xml:space="preserve"> HYPERLINK "https://www.facebook.com/eukodeksprotivraka/" \h </w:instrText>
      </w:r>
      <w:r>
        <w:fldChar w:fldCharType="separate"/>
      </w:r>
      <w:r>
        <w:rPr>
          <w:rFonts w:ascii="Times New Roman" w:hAnsi="Times New Roman" w:eastAsia="Times New Roman" w:cs="Times New Roman"/>
          <w:color w:val="1155CC"/>
          <w:sz w:val="24"/>
          <w:szCs w:val="24"/>
          <w:u w:val="single"/>
          <w:rtl w:val="0"/>
        </w:rPr>
        <w:t xml:space="preserve">Evropski Kodeks Protiv raka (BiH) - facebook </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w:t>
      </w:r>
    </w:p>
    <w:p w14:paraId="0000007D">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https://www.facebook.com/eukodeksprotivraka/</w:t>
      </w:r>
    </w:p>
    <w:p w14:paraId="0000007E">
      <w:pPr>
        <w:jc w:val="both"/>
        <w:rPr>
          <w:rFonts w:ascii="Times New Roman" w:hAnsi="Times New Roman" w:eastAsia="Times New Roman" w:cs="Times New Roman"/>
          <w:sz w:val="24"/>
          <w:szCs w:val="24"/>
        </w:rPr>
      </w:pPr>
      <w:r>
        <w:fldChar w:fldCharType="begin"/>
      </w:r>
      <w:r>
        <w:instrText xml:space="preserve"> HYPERLINK "https://www.instagram.com/eu_kodeks_protiv_raka/" \h </w:instrText>
      </w:r>
      <w:r>
        <w:fldChar w:fldCharType="separate"/>
      </w:r>
      <w:r>
        <w:rPr>
          <w:rFonts w:ascii="Times New Roman" w:hAnsi="Times New Roman" w:eastAsia="Times New Roman" w:cs="Times New Roman"/>
          <w:color w:val="1155CC"/>
          <w:sz w:val="24"/>
          <w:szCs w:val="24"/>
          <w:u w:val="single"/>
          <w:rtl w:val="0"/>
        </w:rPr>
        <w:t>Evropski kodeks protiv raka (BiH) - instagram</w:t>
      </w:r>
      <w:r>
        <w:rPr>
          <w:rFonts w:ascii="Times New Roman" w:hAnsi="Times New Roman" w:eastAsia="Times New Roman" w:cs="Times New Roman"/>
          <w:color w:val="1155CC"/>
          <w:sz w:val="24"/>
          <w:szCs w:val="24"/>
          <w:u w:val="single"/>
          <w:rtl w:val="0"/>
        </w:rPr>
        <w:fldChar w:fldCharType="end"/>
      </w:r>
      <w:r>
        <w:rPr>
          <w:rFonts w:ascii="Times New Roman" w:hAnsi="Times New Roman" w:eastAsia="Times New Roman" w:cs="Times New Roman"/>
          <w:sz w:val="24"/>
          <w:szCs w:val="24"/>
          <w:rtl w:val="0"/>
        </w:rPr>
        <w:t xml:space="preserve"> - </w:t>
      </w:r>
    </w:p>
    <w:p w14:paraId="0000007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https://www.instagram.com/eu_kodeks_protiv_raka/</w:t>
      </w:r>
    </w:p>
    <w:sectPr>
      <w:head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80">
    <w:r>
      <w:drawing>
        <wp:inline distT="114300" distB="114300" distL="114300" distR="114300">
          <wp:extent cx="2128520" cy="8712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r="9282"/>
                  <a:stretch>
                    <a:fillRect/>
                  </a:stretch>
                </pic:blipFill>
                <pic:spPr>
                  <a:xfrm>
                    <a:off x="0" y="0"/>
                    <a:ext cx="2128838" cy="871338"/>
                  </a:xfrm>
                  <a:prstGeom prst="rect">
                    <a:avLst/>
                  </a:prstGeom>
                </pic:spPr>
              </pic:pic>
            </a:graphicData>
          </a:graphic>
        </wp:inline>
      </w:drawing>
    </w:r>
    <w:r>
      <w:rPr>
        <w:rtl w:val="0"/>
      </w:rPr>
      <w:t xml:space="preserve">                                                                    </w:t>
    </w:r>
    <w:r>
      <w:drawing>
        <wp:inline distT="114300" distB="114300" distL="114300" distR="114300">
          <wp:extent cx="941070" cy="88392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2"/>
                  <a:srcRect/>
                  <a:stretch>
                    <a:fillRect/>
                  </a:stretch>
                </pic:blipFill>
                <pic:spPr>
                  <a:xfrm>
                    <a:off x="0" y="0"/>
                    <a:ext cx="941315" cy="884512"/>
                  </a:xfrm>
                  <a:prstGeom prst="rect">
                    <a:avLst/>
                  </a:prstGeom>
                </pic:spPr>
              </pic:pic>
            </a:graphicData>
          </a:graphic>
        </wp:inline>
      </w:drawing>
    </w:r>
    <w:r>
      <w:rPr>
        <w:rtl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CF092B84"/>
    <w:multiLevelType w:val="multilevel"/>
    <w:tmpl w:val="CF092B8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59ADCABA"/>
    <w:multiLevelType w:val="multilevel"/>
    <w:tmpl w:val="59ADCABA"/>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B3B1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6</Pages>
  <TotalTime>1</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2025-01-21T12:12:08Z</dcterms:created>
  <dc:creator>User</dc:creator>
  <cp:lastModifiedBy>google1586373809</cp:lastModifiedBy>
  <dcterms:modified xsi:type="dcterms:W3CDTF">2025-01-21T12:14:15Z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D5EBD0B3CFAC4CC59AFD915227A53E57_13</vt:lpwstr>
  </property>
</Properties>
</file>